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center"/>
        <w:rPr>
          <w:rFonts w:ascii="Arial" w:cs="Arial" w:eastAsia="Arial" w:hAnsi="Arial"/>
          <w:b w:val="1"/>
          <w:color w:val="00000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vertAlign w:val="baseline"/>
          <w:rtl w:val="0"/>
        </w:rPr>
        <w:t xml:space="preserve">P.E. Notebook Set-up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Arial" w:cs="Arial" w:eastAsia="Arial" w:hAnsi="Arial"/>
          <w:b w:val="1"/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Divide your notebook into 4 sections.  Make sure your sections have some kind of “divider” to quickly turn from one section to another.  Label your sections in the following way: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Section 1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Charts - 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pages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Charts must have a spot for date, run/cardio workout, time, </w:t>
      </w:r>
      <w:r w:rsidDel="00000000" w:rsidR="00000000" w:rsidRPr="00000000">
        <w:rPr>
          <w:rFonts w:ascii="Arial" w:cs="Arial" w:eastAsia="Arial" w:hAnsi="Arial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active heart rate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2745"/>
        <w:gridCol w:w="2160"/>
        <w:gridCol w:w="2160"/>
        <w:tblGridChange w:id="0">
          <w:tblGrid>
            <w:gridCol w:w="1575"/>
            <w:gridCol w:w="2745"/>
            <w:gridCol w:w="2160"/>
            <w:gridCol w:w="21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Run/Cardio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Active HR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Section 2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Notes - 30 pages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Section 3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Classwork - 20 pages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Section 4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Grades - 1 page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Make a list of units 1 - 10 with a space for recording your “overall” percentage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First Semester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Second semester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Unit 1 =</w:t>
              <w:br w:type="textWrapping"/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Unit 6 =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Unit 2 =</w:t>
              <w:br w:type="textWrapping"/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Unit 7 =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Unit 3 =</w:t>
              <w:br w:type="textWrapping"/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Unit 8 =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Unit 4 =</w:t>
              <w:br w:type="textWrapping"/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Unit 9 =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Unit 5 =</w:t>
              <w:br w:type="textWrapping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Unit 10 =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